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sdt>
        <w:sdtPr>
          <w:rPr>
            <w:rFonts w:hint="default" w:ascii="方正小标宋简体" w:hAnsi="方正小标宋简体" w:eastAsia="方正小标宋简体" w:cs="方正小标宋简体"/>
            <w:b w:val="0"/>
            <w:bCs w:val="0"/>
            <w:sz w:val="44"/>
            <w:szCs w:val="44"/>
            <w:highlight w:val="none"/>
            <w:lang w:val="en-US"/>
          </w:rPr>
          <w:id w:val="147454226"/>
          <w:placeholder>
            <w:docPart w:val="{32cf2a15-f378-48df-9952-9cb727f1689b}"/>
          </w:placeholder>
          <w:text/>
        </w:sdtPr>
        <w:sdtEndP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highlight w:val="none"/>
          </w:rPr>
        </w:sdtEndPr>
        <w:sdtContent>
          <w:r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44"/>
              <w:szCs w:val="44"/>
              <w:highlight w:val="none"/>
              <w:lang w:val="en-US" w:eastAsia="zh-CN"/>
            </w:rPr>
            <w:t>梦想·麓隐天境</w:t>
          </w:r>
        </w:sdtContent>
      </w:sdt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项目</w:t>
      </w:r>
      <w:sdt>
        <w:sdtP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highlight w:val="none"/>
          </w:rPr>
          <w:id w:val="147472020"/>
          <w:placeholder>
            <w:docPart w:val="{7fb88a6c-43b8-4c53-81d4-b4e3b77750cd}"/>
          </w:placeholder>
          <w:text/>
        </w:sdtPr>
        <w:sdtEndPr>
          <w:rPr>
            <w:rFonts w:hint="eastAsia" w:ascii="方正小标宋简体" w:hAnsi="方正小标宋简体" w:eastAsia="方正小标宋简体" w:cs="方正小标宋简体"/>
            <w:b/>
            <w:bCs/>
            <w:sz w:val="44"/>
            <w:szCs w:val="44"/>
            <w:highlight w:val="none"/>
          </w:rPr>
        </w:sdtEndPr>
        <w:sdtContent>
          <w:r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44"/>
              <w:szCs w:val="44"/>
              <w:highlight w:val="none"/>
            </w:rPr>
            <w:t>工程总承包-住宅抗震支架(暂估价)采购及安装</w:t>
          </w:r>
        </w:sdtContent>
      </w:sdt>
    </w:p>
    <w:p>
      <w:pPr>
        <w:tabs>
          <w:tab w:val="left" w:pos="178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资格预审文件</w:t>
      </w: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2240" w:firstLineChars="7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247" w:bottom="1984" w:left="1587" w:header="73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60" w:charSpace="0"/>
        </w:sect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申请人基本情况表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tbl>
      <w:tblPr>
        <w:tblStyle w:val="7"/>
        <w:tblpPr w:leftFromText="180" w:rightFromText="180" w:vertAnchor="text" w:horzAnchor="page" w:tblpXSpec="center" w:tblpY="158"/>
        <w:tblOverlap w:val="never"/>
        <w:tblW w:w="9073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093"/>
        <w:gridCol w:w="1050"/>
        <w:gridCol w:w="801"/>
        <w:gridCol w:w="428"/>
        <w:gridCol w:w="1275"/>
        <w:gridCol w:w="350"/>
        <w:gridCol w:w="702"/>
        <w:gridCol w:w="216"/>
        <w:gridCol w:w="1433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申请人姓名</w:t>
            </w:r>
          </w:p>
        </w:tc>
        <w:tc>
          <w:tcPr>
            <w:tcW w:w="7348" w:type="dxa"/>
            <w:gridSpan w:val="9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传 真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组织机构</w:t>
            </w: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304" w:right="19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成立时间 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11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11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员工总人数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企业资质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/>
              <w:ind w:left="11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4"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/>
              <w:ind w:left="111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初级职称人员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2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说明：1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附企业营业执照、资质证书、安全生产许可证书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  <w:lang w:val="en-US" w:eastAsia="zh-CN"/>
        </w:rPr>
        <w:t>等所有相关资质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的复印件。</w:t>
      </w:r>
    </w:p>
    <w:p>
      <w:pPr>
        <w:rPr>
          <w:rFonts w:hint="eastAsia" w:ascii="微软雅黑" w:hAnsi="微软雅黑"/>
          <w:b/>
          <w:sz w:val="30"/>
          <w:szCs w:val="30"/>
          <w:highlight w:val="none"/>
        </w:rPr>
      </w:pPr>
      <w:r>
        <w:rPr>
          <w:rFonts w:hint="eastAsia" w:ascii="微软雅黑" w:hAnsi="微软雅黑"/>
          <w:b/>
          <w:sz w:val="30"/>
          <w:szCs w:val="30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2.公司简介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主要介绍以下内容（无具体格式要求）：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公司基本状况：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（1）公司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基本介绍、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主营业务板块；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）公司部门组成及人数；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）劳务分包模式，长期合作班组（含班组来源、人数、从事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该项工作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平均年限等），公司对施工班组如何选择，是否有完善的考评机制（如有请加以说明）等。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）获奖情况及代表性工程（重点说明该项目的亮点）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若有需附上获奖情况照片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长期合作地产公司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XXX地产公司、XXX地产公司等,以及与各个地产近一两年来的年产值，是否为战略合作伙伴等（如为战略合作伙伴，请提供“战略合作协议”作为附件，如有地产公司评比的证书可作为附件补充）。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其他方面的补充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（可自行补充）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pStyle w:val="3"/>
        <w:rPr>
          <w:rFonts w:hint="eastAsia" w:ascii="微软雅黑" w:hAnsi="微软雅黑"/>
          <w:highlight w:val="none"/>
        </w:rPr>
      </w:pPr>
    </w:p>
    <w:p>
      <w:pPr>
        <w:pStyle w:val="3"/>
        <w:rPr>
          <w:rFonts w:hint="eastAsia" w:ascii="微软雅黑" w:hAnsi="微软雅黑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3.公司管理架构图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申请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：</w:t>
      </w:r>
    </w:p>
    <w:tbl>
      <w:tblPr>
        <w:tblStyle w:val="8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0" w:type="dxa"/>
            <w:tcBorders>
              <w:bottom w:val="nil"/>
            </w:tcBorders>
            <w:shd w:val="clear" w:color="auto" w:fill="A5A5A5" w:themeFill="background1" w:themeFillShade="A6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</w:rPr>
              <w:t>1、管理架构图：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atLeast"/>
          <w:jc w:val="center"/>
        </w:trPr>
        <w:tc>
          <w:tcPr>
            <w:tcW w:w="8560" w:type="dxa"/>
            <w:tcBorders>
              <w:top w:val="nil"/>
            </w:tcBorders>
          </w:tcPr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4.法定代表人身份证明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单位全称：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实体性质（国有/私营）和上级主管公司（如果有）：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传真：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创建时间/地点：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注册资金（人民币）：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单位法定代表人：         性别：     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单位法定代表人职务：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经营许可证（签署机关/时间/有效期）：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我方在此确认上述表格内容的真实有效。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（盖公章）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附：法人代表身份证</w:t>
      </w:r>
    </w:p>
    <w:tbl>
      <w:tblPr>
        <w:tblStyle w:val="7"/>
        <w:tblpPr w:leftFromText="180" w:rightFromText="180" w:vertAnchor="text" w:horzAnchor="page" w:tblpXSpec="center" w:tblpY="1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法定代表人二代身份证复印件（正面）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法定代表人二代身份证复印件（背面）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5.授权委托书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本授权委托书声明：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（单位名称）的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为我公司代理人，以本公司的名义参加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。代理人在本项目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商务谈判、战略协议签署、合同签订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过程中一切文件签署的以及处理与之有关的一切事务，我均不可撤销的予以承认。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代理人无转委权、特此委托。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代理人：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别：         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龄：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位：          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门：          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务：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日历天     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常用联系电话：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：（盖章）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法定代表人：（签字、盖章）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期：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附：代理人身份证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代理人二代身份证复印件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（正面）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代理人二代身份证复印件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val="zh-CN"/>
              </w:rPr>
              <w:t>（背面）</w:t>
            </w:r>
          </w:p>
        </w:tc>
      </w:tr>
    </w:tbl>
    <w:p>
      <w:pPr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依法缴纳税收和社会保险费的证明材料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供方类似工程经验附件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sz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sz w:val="28"/>
          <w:highlight w:val="none"/>
          <w:lang w:val="en-US" w:eastAsia="zh-CN"/>
        </w:rPr>
      </w:pPr>
    </w:p>
    <w:p>
      <w:pPr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拟投入本项目专业人员情况(格式)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tbl>
      <w:tblPr>
        <w:tblStyle w:val="7"/>
        <w:tblW w:w="105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1"/>
        <w:gridCol w:w="1111"/>
        <w:gridCol w:w="1111"/>
        <w:gridCol w:w="1111"/>
        <w:gridCol w:w="1111"/>
        <w:gridCol w:w="1115"/>
        <w:gridCol w:w="1403"/>
        <w:gridCol w:w="1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序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11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14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执业资格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拟任职务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spacing w:line="480" w:lineRule="exact"/>
        <w:ind w:right="23" w:rightChars="11"/>
        <w:jc w:val="center"/>
        <w:rPr>
          <w:rFonts w:hint="eastAsia"/>
          <w:b/>
          <w:sz w:val="28"/>
          <w:highlight w:val="none"/>
          <w:lang w:val="en-US" w:eastAsia="zh-CN"/>
        </w:rPr>
      </w:pPr>
      <w:bookmarkStart w:id="0" w:name="_Toc188958273"/>
      <w:bookmarkStart w:id="1" w:name="_Toc188799206"/>
      <w:bookmarkStart w:id="2" w:name="_Toc188815600"/>
    </w:p>
    <w:p>
      <w:pPr>
        <w:spacing w:line="480" w:lineRule="exact"/>
        <w:ind w:right="23" w:rightChars="11"/>
        <w:jc w:val="center"/>
        <w:rPr>
          <w:rFonts w:hint="eastAsia"/>
          <w:b/>
          <w:sz w:val="28"/>
          <w:highlight w:val="none"/>
          <w:lang w:val="en-US" w:eastAsia="zh-CN"/>
        </w:rPr>
      </w:pPr>
    </w:p>
    <w:p>
      <w:pPr>
        <w:spacing w:line="480" w:lineRule="exact"/>
        <w:ind w:right="23" w:rightChars="11"/>
        <w:jc w:val="center"/>
        <w:rPr>
          <w:rFonts w:hint="eastAsia"/>
          <w:b/>
          <w:sz w:val="28"/>
          <w:highlight w:val="none"/>
          <w:lang w:val="en-US" w:eastAsia="zh-CN"/>
        </w:rPr>
      </w:pPr>
    </w:p>
    <w:p>
      <w:pPr>
        <w:spacing w:line="480" w:lineRule="exact"/>
        <w:ind w:right="23" w:rightChars="11"/>
        <w:jc w:val="center"/>
        <w:rPr>
          <w:rFonts w:hint="eastAsia"/>
          <w:b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项目负责人及主要专业人员简历表(格式)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669" w:firstLineChars="279"/>
        <w:rPr>
          <w:rFonts w:hint="eastAsia" w:ascii="楷体_GB2312" w:hAnsi="楷体_GB2312" w:eastAsia="楷体_GB2312" w:cs="楷体_GB2312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供应商：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（盖章）</w:t>
      </w:r>
    </w:p>
    <w:tbl>
      <w:tblPr>
        <w:tblStyle w:val="7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295"/>
        <w:gridCol w:w="222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注册执业资格及其证书号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毕业学院及专业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拟任职务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为供应商服务时间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0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年- 年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参加过的工程项目名称（类型和金额）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该项目中任职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附：１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技术负责人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的身份证、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近半年来连续三个月社保证明、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注册证（如有）、职称证（如有）、岗位资格证书（如有）等相关资料的影印件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或复印件及任职资历相关证明材料影印件或复印件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24"/>
          <w:szCs w:val="24"/>
          <w:highlight w:val="none"/>
        </w:rPr>
        <w:t>（加盖单位公章）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２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每个人员填写一张表。</w:t>
      </w: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10.资质承诺函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填写招标人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鉴于：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我司【填写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名称】系于【】年注册成立的有限责任公司，截至【】年【】月【】日仍依法存续并有独立承担民事责任之能力，我司经营范围为【                  】，承接贵司开发【】项目的【】业务在我司经营范围之内；我司具有【   】资质，符合中华人民共和国相关法律法规、地方政府政策及行业标准关于承接【】业务所需资质的强制性要求，资质证书有效期自【】起至【】止。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现就我司与贵司签订【 合同】（编号：  以下简称主合同）事宜作出如下承诺：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一、我司承诺：在与贵公司签订主合同前，我司已具备法律法规、地方政府政策及行业标准要求的全部资质并符合相关要求。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二、我司承诺：在主合同履行期间我司资质证书持续有效；若合同履行期限内我司资政证书有效期届满的，我司将及时办理相关手续以确保资质延期，不影响合同履行。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三、我司承诺：在主合同履行期间，因法律法规、政府政策、行业标准对我司资质要求发生变化的，我司将及时办理相关手续以确保资质合法合规，不影响合同履行。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四、若因我司超越经营范围、无资质、超越资质、资质不符、资质失效等问题导致的法律责任和经济责任，均由我司承担：1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若因此导致贵司遭受政府部门行政处罚的，由我司向贵司支付处罚金额等额的赔偿金并承担违约责任；2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若因此造成贵司任何经济损失的，由本公司承担全部赔偿责任及违约金（我司承担违约金和赔偿责任的范围包括但不限于贵司的直接损失、间接损失、诉讼费、律师费、公证费及其他因此而发生的合理费用）。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承诺书系我司真实意思表示，贵司已对我司所提供资料尽到所应尽之审核义务，我司出具本承诺书不存在任何欺诈、胁迫、重大误解、显示公平或违反法律法规之情形，本承诺书自我司盖章之日起即生效且不可撤销，对我司具有法律约束力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10.其他申请人认为应补充的与资格预审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相关的资料</w:t>
      </w: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/>
    <w:sectPr>
      <w:headerReference r:id="rId4" w:type="default"/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8670672"/>
    </w:sdtPr>
    <w:sdtContent>
      <w:sdt>
        <w:sdtPr>
          <w:id w:val="-134868844"/>
        </w:sdtPr>
        <w:sdtContent>
          <w:p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30733"/>
    <w:multiLevelType w:val="singleLevel"/>
    <w:tmpl w:val="D98307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E90084"/>
    <w:multiLevelType w:val="singleLevel"/>
    <w:tmpl w:val="26E9008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Y2Q1OTRkNzhhYTBkNzcyMGNlMGRkODJjZjA1NWMifQ=="/>
  </w:docVars>
  <w:rsids>
    <w:rsidRoot w:val="11884556"/>
    <w:rsid w:val="05756415"/>
    <w:rsid w:val="05C61E3B"/>
    <w:rsid w:val="11884556"/>
    <w:rsid w:val="16B21E01"/>
    <w:rsid w:val="17032937"/>
    <w:rsid w:val="1F9E09D5"/>
    <w:rsid w:val="2D473B78"/>
    <w:rsid w:val="31EA4FB0"/>
    <w:rsid w:val="385C6FA2"/>
    <w:rsid w:val="41A33511"/>
    <w:rsid w:val="46D84977"/>
    <w:rsid w:val="50011B8A"/>
    <w:rsid w:val="69CC2462"/>
    <w:rsid w:val="70784704"/>
    <w:rsid w:val="7EE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rFonts w:ascii="Monotype Corsiva" w:hAnsi="Monotype Corsiva"/>
      <w:sz w:val="4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 Style124"/>
    <w:unhideWhenUsed/>
    <w:qFormat/>
    <w:uiPriority w:val="0"/>
    <w:rPr>
      <w:rFonts w:hint="eastAsia" w:ascii="宋体" w:hAnsi="宋体" w:eastAsia="宋体"/>
      <w:spacing w:val="3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2cf2a15-f378-48df-9952-9cb727f16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cf2a15-f378-48df-9952-9cb727f1689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b88a6c-43b8-4c53-81d4-b4e3b77750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b88a6c-43b8-4c53-81d4-b4e3b77750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2000</Words>
  <Characters>2032</Characters>
  <Lines>0</Lines>
  <Paragraphs>0</Paragraphs>
  <TotalTime>1</TotalTime>
  <ScaleCrop>false</ScaleCrop>
  <LinksUpToDate>false</LinksUpToDate>
  <CharactersWithSpaces>2397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2022-02-28T06:35:00Z</dcterms:created>
  <dc:creator>曾咏梅</dc:creator>
  <cp:lastModifiedBy>周无敌</cp:lastModifiedBy>
  <dcterms:modified xsi:type="dcterms:W3CDTF">2022-05-27T02:35:11Z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9D4A85673A6141DCAC0D3D006CBE051F</vt:lpwstr>
  </property>
</Properties>
</file>